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BAD3" w14:textId="79D6316E" w:rsidR="009914D6" w:rsidRPr="009914D6" w:rsidRDefault="001647C7" w:rsidP="009914D6">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Pr>
          <w:rFonts w:ascii="Times New Roman" w:eastAsia="Times New Roman" w:hAnsi="Times New Roman" w:cs="Times New Roman"/>
          <w:b/>
          <w:bCs/>
          <w:color w:val="2C2F34"/>
          <w:sz w:val="24"/>
          <w:szCs w:val="24"/>
          <w:lang w:val="en-US" w:eastAsia="ru-KZ"/>
        </w:rPr>
        <w:t xml:space="preserve">AGREEMENT </w:t>
      </w:r>
      <w:r w:rsidR="009914D6" w:rsidRPr="009914D6">
        <w:rPr>
          <w:rFonts w:ascii="Times New Roman" w:eastAsia="Times New Roman" w:hAnsi="Times New Roman" w:cs="Times New Roman"/>
          <w:b/>
          <w:bCs/>
          <w:color w:val="2C2F34"/>
          <w:sz w:val="24"/>
          <w:szCs w:val="24"/>
          <w:lang w:eastAsia="ru-KZ"/>
        </w:rPr>
        <w:t>ON SCIENTIFIC COOPERATION</w:t>
      </w:r>
    </w:p>
    <w:p w14:paraId="6355FA61" w14:textId="51B7BE57" w:rsidR="009914D6" w:rsidRDefault="009914D6" w:rsidP="009914D6">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sidRPr="009914D6">
        <w:rPr>
          <w:rFonts w:ascii="Times New Roman" w:eastAsia="Times New Roman" w:hAnsi="Times New Roman" w:cs="Times New Roman"/>
          <w:b/>
          <w:bCs/>
          <w:color w:val="2C2F34"/>
          <w:sz w:val="24"/>
          <w:szCs w:val="24"/>
          <w:lang w:eastAsia="ru-KZ"/>
        </w:rPr>
        <w:t>(</w:t>
      </w:r>
      <w:r w:rsidR="00B94A72">
        <w:rPr>
          <w:rFonts w:ascii="Times New Roman" w:eastAsia="Times New Roman" w:hAnsi="Times New Roman" w:cs="Times New Roman"/>
          <w:b/>
          <w:bCs/>
          <w:color w:val="2C2F34"/>
          <w:sz w:val="24"/>
          <w:szCs w:val="24"/>
          <w:lang w:val="en-US" w:eastAsia="ru-KZ"/>
        </w:rPr>
        <w:t>Date of signing:</w:t>
      </w:r>
      <w:r w:rsidR="00B94A72">
        <w:rPr>
          <w:rFonts w:ascii="Times New Roman" w:eastAsia="Times New Roman" w:hAnsi="Times New Roman" w:cs="Times New Roman"/>
          <w:b/>
          <w:bCs/>
          <w:color w:val="2C2F34"/>
          <w:sz w:val="24"/>
          <w:szCs w:val="24"/>
          <w:lang w:eastAsia="ru-KZ"/>
        </w:rPr>
        <w:t xml:space="preserve"> </w:t>
      </w:r>
      <w:r w:rsidRPr="009914D6">
        <w:rPr>
          <w:rFonts w:ascii="Times New Roman" w:eastAsia="Times New Roman" w:hAnsi="Times New Roman" w:cs="Times New Roman"/>
          <w:b/>
          <w:bCs/>
          <w:color w:val="2C2F34"/>
          <w:sz w:val="24"/>
          <w:szCs w:val="24"/>
          <w:lang w:eastAsia="ru-KZ"/>
        </w:rPr>
        <w:t>04.02.2019)</w:t>
      </w:r>
    </w:p>
    <w:p w14:paraId="47D0849E" w14:textId="77777777" w:rsidR="009914D6" w:rsidRPr="009914D6" w:rsidRDefault="009914D6" w:rsidP="009914D6">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p>
    <w:p w14:paraId="75893537" w14:textId="6F25232F" w:rsidR="009914D6" w:rsidRPr="00F07BA6" w:rsidRDefault="009914D6" w:rsidP="009914D6">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914D6">
        <w:rPr>
          <w:rFonts w:ascii="Times New Roman" w:eastAsia="Times New Roman" w:hAnsi="Times New Roman" w:cs="Times New Roman"/>
          <w:color w:val="2C2F34"/>
          <w:sz w:val="24"/>
          <w:szCs w:val="24"/>
          <w:lang w:eastAsia="ru-KZ"/>
        </w:rPr>
        <w:t xml:space="preserve">Republican state enterprise on the right of economic management </w:t>
      </w:r>
      <w:r w:rsidR="008D2975">
        <w:rPr>
          <w:rFonts w:ascii="Times New Roman" w:eastAsia="Times New Roman" w:hAnsi="Times New Roman" w:cs="Times New Roman"/>
          <w:color w:val="2C2F34"/>
          <w:sz w:val="24"/>
          <w:szCs w:val="24"/>
          <w:lang w:val="en-US" w:eastAsia="ru-KZ"/>
        </w:rPr>
        <w:t>“</w:t>
      </w:r>
      <w:r w:rsidR="002F0C67" w:rsidRPr="009914D6">
        <w:rPr>
          <w:rFonts w:ascii="Times New Roman" w:eastAsia="Times New Roman" w:hAnsi="Times New Roman" w:cs="Times New Roman"/>
          <w:color w:val="2C2F34"/>
          <w:sz w:val="24"/>
          <w:szCs w:val="24"/>
          <w:lang w:eastAsia="ru-KZ"/>
        </w:rPr>
        <w:t xml:space="preserve">M. Aitkhozhin </w:t>
      </w:r>
      <w:r w:rsidRPr="009914D6">
        <w:rPr>
          <w:rFonts w:ascii="Times New Roman" w:eastAsia="Times New Roman" w:hAnsi="Times New Roman" w:cs="Times New Roman"/>
          <w:color w:val="2C2F34"/>
          <w:sz w:val="24"/>
          <w:szCs w:val="24"/>
          <w:lang w:eastAsia="ru-KZ"/>
        </w:rPr>
        <w:t>Institute of Molecular Biology and Biochemistry</w:t>
      </w:r>
      <w:r w:rsidR="008D2975">
        <w:rPr>
          <w:rFonts w:ascii="Times New Roman" w:eastAsia="Times New Roman" w:hAnsi="Times New Roman" w:cs="Times New Roman"/>
          <w:color w:val="2C2F34"/>
          <w:sz w:val="24"/>
          <w:szCs w:val="24"/>
          <w:lang w:val="en-US" w:eastAsia="ru-KZ"/>
        </w:rPr>
        <w:t>”</w:t>
      </w:r>
      <w:r w:rsidRPr="009914D6">
        <w:rPr>
          <w:rFonts w:ascii="Times New Roman" w:eastAsia="Times New Roman" w:hAnsi="Times New Roman" w:cs="Times New Roman"/>
          <w:color w:val="2C2F34"/>
          <w:sz w:val="24"/>
          <w:szCs w:val="24"/>
          <w:lang w:eastAsia="ru-KZ"/>
        </w:rPr>
        <w:t xml:space="preserve"> of the Committee of Science of the Ministry of Education and Science of the Republic of Kazakhstan, on the one hand, and the </w:t>
      </w:r>
      <w:r w:rsidRPr="002F0C67">
        <w:rPr>
          <w:rFonts w:ascii="Times New Roman" w:eastAsia="Times New Roman" w:hAnsi="Times New Roman" w:cs="Times New Roman"/>
          <w:b/>
          <w:bCs/>
          <w:color w:val="2C2F34"/>
          <w:sz w:val="24"/>
          <w:szCs w:val="24"/>
          <w:u w:val="single"/>
          <w:lang w:eastAsia="ru-KZ"/>
        </w:rPr>
        <w:t xml:space="preserve">Institute of Radiobiology and Radiation Protection of the </w:t>
      </w:r>
      <w:r w:rsidR="00DC03E8">
        <w:rPr>
          <w:rFonts w:ascii="Times New Roman" w:eastAsia="Times New Roman" w:hAnsi="Times New Roman" w:cs="Times New Roman"/>
          <w:b/>
          <w:bCs/>
          <w:color w:val="2C2F34"/>
          <w:sz w:val="24"/>
          <w:szCs w:val="24"/>
          <w:u w:val="single"/>
          <w:lang w:val="en-US" w:eastAsia="ru-KZ"/>
        </w:rPr>
        <w:t>Non-profit j</w:t>
      </w:r>
      <w:r w:rsidRPr="002F0C67">
        <w:rPr>
          <w:rFonts w:ascii="Times New Roman" w:eastAsia="Times New Roman" w:hAnsi="Times New Roman" w:cs="Times New Roman"/>
          <w:b/>
          <w:bCs/>
          <w:color w:val="2C2F34"/>
          <w:sz w:val="24"/>
          <w:szCs w:val="24"/>
          <w:u w:val="single"/>
          <w:lang w:eastAsia="ru-KZ"/>
        </w:rPr>
        <w:t xml:space="preserve">oint </w:t>
      </w:r>
      <w:r w:rsidR="00DC03E8">
        <w:rPr>
          <w:rFonts w:ascii="Times New Roman" w:eastAsia="Times New Roman" w:hAnsi="Times New Roman" w:cs="Times New Roman"/>
          <w:b/>
          <w:bCs/>
          <w:color w:val="2C2F34"/>
          <w:sz w:val="24"/>
          <w:szCs w:val="24"/>
          <w:u w:val="single"/>
          <w:lang w:val="en-US" w:eastAsia="ru-KZ"/>
        </w:rPr>
        <w:t>s</w:t>
      </w:r>
      <w:r w:rsidRPr="002F0C67">
        <w:rPr>
          <w:rFonts w:ascii="Times New Roman" w:eastAsia="Times New Roman" w:hAnsi="Times New Roman" w:cs="Times New Roman"/>
          <w:b/>
          <w:bCs/>
          <w:color w:val="2C2F34"/>
          <w:sz w:val="24"/>
          <w:szCs w:val="24"/>
          <w:u w:val="single"/>
          <w:lang w:eastAsia="ru-KZ"/>
        </w:rPr>
        <w:t xml:space="preserve">tock </w:t>
      </w:r>
      <w:r w:rsidR="00DC03E8">
        <w:rPr>
          <w:rFonts w:ascii="Times New Roman" w:eastAsia="Times New Roman" w:hAnsi="Times New Roman" w:cs="Times New Roman"/>
          <w:b/>
          <w:bCs/>
          <w:color w:val="2C2F34"/>
          <w:sz w:val="24"/>
          <w:szCs w:val="24"/>
          <w:u w:val="single"/>
          <w:lang w:val="en-US" w:eastAsia="ru-KZ"/>
        </w:rPr>
        <w:t>c</w:t>
      </w:r>
      <w:r w:rsidRPr="002F0C67">
        <w:rPr>
          <w:rFonts w:ascii="Times New Roman" w:eastAsia="Times New Roman" w:hAnsi="Times New Roman" w:cs="Times New Roman"/>
          <w:b/>
          <w:bCs/>
          <w:color w:val="2C2F34"/>
          <w:sz w:val="24"/>
          <w:szCs w:val="24"/>
          <w:u w:val="single"/>
          <w:lang w:eastAsia="ru-KZ"/>
        </w:rPr>
        <w:t>ompany “Astana Medical University”.</w:t>
      </w:r>
    </w:p>
    <w:p w14:paraId="0AE29A58" w14:textId="77777777" w:rsidR="00207788" w:rsidRPr="00F07BA6" w:rsidRDefault="00207788" w:rsidP="00F07BA6">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F07BA6">
        <w:rPr>
          <w:rFonts w:ascii="Times New Roman" w:eastAsia="Times New Roman" w:hAnsi="Times New Roman" w:cs="Times New Roman"/>
          <w:b/>
          <w:bCs/>
          <w:color w:val="2C2F34"/>
          <w:sz w:val="24"/>
          <w:szCs w:val="24"/>
          <w:bdr w:val="none" w:sz="0" w:space="0" w:color="auto" w:frame="1"/>
          <w:lang w:eastAsia="ru-KZ"/>
        </w:rPr>
        <w:t> </w:t>
      </w:r>
    </w:p>
    <w:p w14:paraId="35946A29" w14:textId="77777777" w:rsidR="005B0F75" w:rsidRPr="00985590" w:rsidRDefault="005B0F75" w:rsidP="005B0F75">
      <w:pPr>
        <w:shd w:val="clear" w:color="auto" w:fill="FFFFFF"/>
        <w:spacing w:after="0" w:line="240" w:lineRule="auto"/>
        <w:jc w:val="both"/>
        <w:rPr>
          <w:rFonts w:ascii="Times New Roman" w:eastAsia="Times New Roman" w:hAnsi="Times New Roman" w:cs="Times New Roman"/>
          <w:b/>
          <w:bCs/>
          <w:color w:val="2C2F34"/>
          <w:sz w:val="24"/>
          <w:szCs w:val="24"/>
          <w:lang w:eastAsia="ru-KZ"/>
        </w:rPr>
      </w:pPr>
      <w:r w:rsidRPr="00985590">
        <w:rPr>
          <w:rFonts w:ascii="Times New Roman" w:eastAsia="Times New Roman" w:hAnsi="Times New Roman" w:cs="Times New Roman"/>
          <w:b/>
          <w:bCs/>
          <w:color w:val="2C2F34"/>
          <w:sz w:val="24"/>
          <w:szCs w:val="24"/>
          <w:lang w:eastAsia="ru-KZ"/>
        </w:rPr>
        <w:t>SUBJECT OF THE CONTRACT</w:t>
      </w:r>
    </w:p>
    <w:p w14:paraId="02358A3F" w14:textId="7D053889" w:rsidR="005B0F75" w:rsidRDefault="005B0F75" w:rsidP="005B0F75">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B0F75">
        <w:rPr>
          <w:rFonts w:ascii="Times New Roman" w:eastAsia="Times New Roman" w:hAnsi="Times New Roman" w:cs="Times New Roman"/>
          <w:color w:val="2C2F34"/>
          <w:sz w:val="24"/>
          <w:szCs w:val="24"/>
          <w:lang w:eastAsia="ru-KZ"/>
        </w:rPr>
        <w:t>The Parties, in accordance with their Charters, and within their capabilities, intend to cooperate in the following areas of activity:</w:t>
      </w:r>
    </w:p>
    <w:p w14:paraId="4DE9315F" w14:textId="15F4FAB4" w:rsidR="005B0F75" w:rsidRPr="00985590" w:rsidRDefault="005B0F75" w:rsidP="00985590">
      <w:pPr>
        <w:pStyle w:val="a5"/>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85590">
        <w:rPr>
          <w:rFonts w:ascii="Times New Roman" w:eastAsia="Times New Roman" w:hAnsi="Times New Roman" w:cs="Times New Roman"/>
          <w:color w:val="2C2F34"/>
          <w:sz w:val="24"/>
          <w:szCs w:val="24"/>
          <w:lang w:eastAsia="ru-KZ"/>
        </w:rPr>
        <w:t>in planning and implementation in the field of joint scientific grant research and information exchange in the field of radiobiology, radiation medicine, radiation genetics and radiation protection, guaranteeing the protection of intellectual property rights;</w:t>
      </w:r>
    </w:p>
    <w:p w14:paraId="56E39A98" w14:textId="6288E25D" w:rsidR="005B0F75" w:rsidRPr="00985590" w:rsidRDefault="005B0F75" w:rsidP="00985590">
      <w:pPr>
        <w:pStyle w:val="a5"/>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85590">
        <w:rPr>
          <w:rFonts w:ascii="Times New Roman" w:eastAsia="Times New Roman" w:hAnsi="Times New Roman" w:cs="Times New Roman"/>
          <w:color w:val="2C2F34"/>
          <w:sz w:val="24"/>
          <w:szCs w:val="24"/>
          <w:lang w:eastAsia="ru-KZ"/>
        </w:rPr>
        <w:t>in the field of organization and implementation of programs of higher and postgraduate professional education, as well as continuous professional development of specialists;</w:t>
      </w:r>
    </w:p>
    <w:p w14:paraId="0F4190D7" w14:textId="72BBA746" w:rsidR="00CF7165" w:rsidRPr="00985590" w:rsidRDefault="00CF7165" w:rsidP="00985590">
      <w:pPr>
        <w:pStyle w:val="a5"/>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85590">
        <w:rPr>
          <w:rFonts w:ascii="Times New Roman" w:eastAsia="Times New Roman" w:hAnsi="Times New Roman" w:cs="Times New Roman"/>
          <w:color w:val="2C2F34"/>
          <w:sz w:val="24"/>
          <w:szCs w:val="24"/>
          <w:lang w:eastAsia="ru-KZ"/>
        </w:rPr>
        <w:t>in the field of development of innovative educational technologies, including distance learning;</w:t>
      </w:r>
    </w:p>
    <w:p w14:paraId="74E40820" w14:textId="70909204" w:rsidR="00CF7165" w:rsidRPr="00985590" w:rsidRDefault="00CF7165" w:rsidP="00985590">
      <w:pPr>
        <w:pStyle w:val="a5"/>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85590">
        <w:rPr>
          <w:rFonts w:ascii="Times New Roman" w:eastAsia="Times New Roman" w:hAnsi="Times New Roman" w:cs="Times New Roman"/>
          <w:color w:val="2C2F34"/>
          <w:sz w:val="24"/>
          <w:szCs w:val="24"/>
          <w:lang w:eastAsia="ru-KZ"/>
        </w:rPr>
        <w:t>organize the exchange of publications and other scientific materials, inform each other about scientific conferences, seminars, exhibitions and other events, and invite representatives of the Contracting Parties to participate in them;</w:t>
      </w:r>
    </w:p>
    <w:p w14:paraId="2001021A" w14:textId="05066BF0" w:rsidR="00CF7165" w:rsidRPr="00985590" w:rsidRDefault="00CF7165" w:rsidP="00985590">
      <w:pPr>
        <w:pStyle w:val="a5"/>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85590">
        <w:rPr>
          <w:rFonts w:ascii="Times New Roman" w:eastAsia="Times New Roman" w:hAnsi="Times New Roman" w:cs="Times New Roman"/>
          <w:color w:val="2C2F34"/>
          <w:sz w:val="24"/>
          <w:szCs w:val="24"/>
          <w:lang w:eastAsia="ru-KZ"/>
        </w:rPr>
        <w:t>organize the exchange of undergraduates, doctoral students in medical and biological specialties, providing them with the necessary conditions for expanding theoretical and practical knowledge;</w:t>
      </w:r>
    </w:p>
    <w:p w14:paraId="1ECD8DA7" w14:textId="3815BF20" w:rsidR="00CF7165" w:rsidRPr="00985590" w:rsidRDefault="00CF7165" w:rsidP="00985590">
      <w:pPr>
        <w:pStyle w:val="a5"/>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85590">
        <w:rPr>
          <w:rFonts w:ascii="Times New Roman" w:eastAsia="Times New Roman" w:hAnsi="Times New Roman" w:cs="Times New Roman"/>
          <w:color w:val="2C2F34"/>
          <w:sz w:val="24"/>
          <w:szCs w:val="24"/>
          <w:lang w:eastAsia="ru-KZ"/>
        </w:rPr>
        <w:t>develop and maintain cooperation between the libraries of the contracting parties, including the exchange of scientific and academic literature.</w:t>
      </w:r>
    </w:p>
    <w:p w14:paraId="02989E1E" w14:textId="77777777" w:rsidR="00CC5310" w:rsidRPr="00F07BA6" w:rsidRDefault="00CC5310" w:rsidP="00F07BA6">
      <w:pPr>
        <w:spacing w:after="0" w:line="240" w:lineRule="auto"/>
        <w:rPr>
          <w:rFonts w:ascii="Times New Roman" w:hAnsi="Times New Roman" w:cs="Times New Roman"/>
          <w:sz w:val="24"/>
          <w:szCs w:val="24"/>
        </w:rPr>
      </w:pPr>
    </w:p>
    <w:sectPr w:rsidR="00CC5310" w:rsidRPr="00F07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18A"/>
    <w:multiLevelType w:val="multilevel"/>
    <w:tmpl w:val="77CE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B0CA7"/>
    <w:multiLevelType w:val="hybridMultilevel"/>
    <w:tmpl w:val="2CBEB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D86CEF"/>
    <w:multiLevelType w:val="multilevel"/>
    <w:tmpl w:val="CF0A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A1383"/>
    <w:multiLevelType w:val="hybridMultilevel"/>
    <w:tmpl w:val="5DC482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9295317"/>
    <w:multiLevelType w:val="multilevel"/>
    <w:tmpl w:val="C68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E7EA0"/>
    <w:multiLevelType w:val="multilevel"/>
    <w:tmpl w:val="2410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2164B"/>
    <w:multiLevelType w:val="multilevel"/>
    <w:tmpl w:val="F2D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E2C62"/>
    <w:multiLevelType w:val="multilevel"/>
    <w:tmpl w:val="CF0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231687">
    <w:abstractNumId w:val="1"/>
  </w:num>
  <w:num w:numId="2" w16cid:durableId="436826436">
    <w:abstractNumId w:val="0"/>
  </w:num>
  <w:num w:numId="3" w16cid:durableId="161632043">
    <w:abstractNumId w:val="6"/>
  </w:num>
  <w:num w:numId="4" w16cid:durableId="1983383436">
    <w:abstractNumId w:val="7"/>
  </w:num>
  <w:num w:numId="5" w16cid:durableId="1223174110">
    <w:abstractNumId w:val="5"/>
  </w:num>
  <w:num w:numId="6" w16cid:durableId="458182930">
    <w:abstractNumId w:val="2"/>
  </w:num>
  <w:num w:numId="7" w16cid:durableId="1913806649">
    <w:abstractNumId w:val="4"/>
  </w:num>
  <w:num w:numId="8" w16cid:durableId="1920603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E6"/>
    <w:rsid w:val="001647C7"/>
    <w:rsid w:val="00207788"/>
    <w:rsid w:val="002F0C67"/>
    <w:rsid w:val="005B0F75"/>
    <w:rsid w:val="008D2975"/>
    <w:rsid w:val="00985590"/>
    <w:rsid w:val="009914D6"/>
    <w:rsid w:val="00B61587"/>
    <w:rsid w:val="00B94A72"/>
    <w:rsid w:val="00CC5310"/>
    <w:rsid w:val="00CF7165"/>
    <w:rsid w:val="00D65D7C"/>
    <w:rsid w:val="00DC03E8"/>
    <w:rsid w:val="00E22BF2"/>
    <w:rsid w:val="00F03FCB"/>
    <w:rsid w:val="00F07BA6"/>
    <w:rsid w:val="00F616E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8A12"/>
  <w15:chartTrackingRefBased/>
  <w15:docId w15:val="{45368D31-8B49-492A-B0E2-E72ECEFB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D7C"/>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Strong"/>
    <w:basedOn w:val="a0"/>
    <w:uiPriority w:val="22"/>
    <w:qFormat/>
    <w:rsid w:val="00207788"/>
    <w:rPr>
      <w:b/>
      <w:bCs/>
    </w:rPr>
  </w:style>
  <w:style w:type="paragraph" w:styleId="a5">
    <w:name w:val="List Paragraph"/>
    <w:basedOn w:val="a"/>
    <w:uiPriority w:val="34"/>
    <w:qFormat/>
    <w:rsid w:val="00985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19</cp:revision>
  <dcterms:created xsi:type="dcterms:W3CDTF">2022-07-11T10:52:00Z</dcterms:created>
  <dcterms:modified xsi:type="dcterms:W3CDTF">2022-11-02T10:05:00Z</dcterms:modified>
</cp:coreProperties>
</file>